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37" w:rsidRDefault="00140937" w:rsidP="00140937">
      <w:pPr>
        <w:rPr>
          <w:rFonts w:ascii="Cambria" w:hAnsi="Cambria"/>
        </w:rPr>
      </w:pPr>
      <w:proofErr w:type="spellStart"/>
      <w:r w:rsidRPr="004314F9">
        <w:rPr>
          <w:rFonts w:ascii="Cambria" w:hAnsi="Cambria"/>
        </w:rPr>
        <w:t>Birgitte</w:t>
      </w:r>
      <w:proofErr w:type="spellEnd"/>
      <w:r w:rsidRPr="004314F9">
        <w:rPr>
          <w:rFonts w:ascii="Cambria" w:hAnsi="Cambria"/>
        </w:rPr>
        <w:t xml:space="preserve"> </w:t>
      </w:r>
      <w:proofErr w:type="spellStart"/>
      <w:r w:rsidRPr="004314F9">
        <w:rPr>
          <w:rFonts w:ascii="Cambria" w:hAnsi="Cambria"/>
        </w:rPr>
        <w:t>Egelund</w:t>
      </w:r>
      <w:proofErr w:type="spellEnd"/>
      <w:r w:rsidRPr="004314F9">
        <w:rPr>
          <w:rFonts w:ascii="Cambria" w:hAnsi="Cambria"/>
        </w:rPr>
        <w:t xml:space="preserve"> Olsen is professor</w:t>
      </w:r>
      <w:r>
        <w:rPr>
          <w:rFonts w:ascii="Cambria" w:hAnsi="Cambria"/>
        </w:rPr>
        <w:t>, PhD</w:t>
      </w:r>
      <w:r w:rsidRPr="004314F9">
        <w:rPr>
          <w:rFonts w:ascii="Cambria" w:hAnsi="Cambria"/>
        </w:rPr>
        <w:t xml:space="preserve"> at the Department of Law, Aarhus University, Denmark. </w:t>
      </w:r>
      <w:r>
        <w:rPr>
          <w:rFonts w:ascii="Cambria" w:hAnsi="Cambria"/>
        </w:rPr>
        <w:t xml:space="preserve">She </w:t>
      </w:r>
      <w:r w:rsidRPr="004314F9">
        <w:rPr>
          <w:rFonts w:ascii="Cambria" w:hAnsi="Cambria"/>
        </w:rPr>
        <w:t xml:space="preserve">has since 2007 been the Director of the executive Master of Environmental and Energy Law. </w:t>
      </w:r>
      <w:r w:rsidRPr="00655517">
        <w:rPr>
          <w:rFonts w:ascii="Cambria" w:hAnsi="Cambria"/>
        </w:rPr>
        <w:t>Moreover, she is Vice Chairman of the</w:t>
      </w:r>
      <w:r>
        <w:rPr>
          <w:rFonts w:ascii="Cambria" w:hAnsi="Cambria"/>
        </w:rPr>
        <w:t xml:space="preserve"> Danish Energy Board of Appeal </w:t>
      </w:r>
      <w:r w:rsidRPr="00655517">
        <w:rPr>
          <w:rFonts w:ascii="Cambria" w:hAnsi="Cambria"/>
        </w:rPr>
        <w:t>and Chairman of the Danish Wi</w:t>
      </w:r>
      <w:r>
        <w:rPr>
          <w:rFonts w:ascii="Cambria" w:hAnsi="Cambria"/>
        </w:rPr>
        <w:t xml:space="preserve">nd Turbine Valuation Authority </w:t>
      </w:r>
      <w:r w:rsidRPr="00655517">
        <w:rPr>
          <w:rFonts w:ascii="Cambria" w:hAnsi="Cambria"/>
        </w:rPr>
        <w:t>under the Renewable Energy Act.</w:t>
      </w:r>
    </w:p>
    <w:p w:rsidR="00140937" w:rsidRDefault="00140937" w:rsidP="00140937">
      <w:pPr>
        <w:rPr>
          <w:rFonts w:ascii="Cambria" w:hAnsi="Cambria"/>
        </w:rPr>
      </w:pPr>
      <w:proofErr w:type="spellStart"/>
      <w:r w:rsidRPr="00314D69">
        <w:rPr>
          <w:rFonts w:ascii="Cambria" w:hAnsi="Cambria"/>
        </w:rPr>
        <w:t>Birgitte</w:t>
      </w:r>
      <w:proofErr w:type="spellEnd"/>
      <w:r w:rsidRPr="00314D69">
        <w:rPr>
          <w:rFonts w:ascii="Cambria" w:hAnsi="Cambria"/>
        </w:rPr>
        <w:t xml:space="preserve"> is specialized in energy, climate and environmental law, </w:t>
      </w:r>
      <w:r>
        <w:rPr>
          <w:rFonts w:ascii="Cambria" w:hAnsi="Cambria"/>
        </w:rPr>
        <w:t xml:space="preserve">however at present </w:t>
      </w:r>
      <w:r w:rsidRPr="00314D69">
        <w:rPr>
          <w:rFonts w:ascii="Cambria" w:hAnsi="Cambria"/>
        </w:rPr>
        <w:t xml:space="preserve">her work emphasizes on analysing various policy designs and regulatory mechanisms that may help governments and businesses to detect appropriate policy incentives to facilitate sustainable transitions to a low carbon society. </w:t>
      </w:r>
      <w:r>
        <w:rPr>
          <w:rFonts w:ascii="Cambria" w:hAnsi="Cambria"/>
        </w:rPr>
        <w:t>S</w:t>
      </w:r>
      <w:r w:rsidRPr="00314D69">
        <w:rPr>
          <w:rFonts w:ascii="Cambria" w:hAnsi="Cambria"/>
        </w:rPr>
        <w:t xml:space="preserve">he is </w:t>
      </w:r>
      <w:r>
        <w:rPr>
          <w:rFonts w:ascii="Cambria" w:hAnsi="Cambria"/>
        </w:rPr>
        <w:t>c</w:t>
      </w:r>
      <w:r w:rsidRPr="00314D69">
        <w:rPr>
          <w:rFonts w:ascii="Cambria" w:hAnsi="Cambria"/>
        </w:rPr>
        <w:t xml:space="preserve">urrently engaged in the EU funded Baltic </w:t>
      </w:r>
      <w:proofErr w:type="spellStart"/>
      <w:r w:rsidRPr="00314D69">
        <w:rPr>
          <w:rFonts w:ascii="Cambria" w:hAnsi="Cambria"/>
        </w:rPr>
        <w:t>Integrid</w:t>
      </w:r>
      <w:proofErr w:type="spellEnd"/>
      <w:r w:rsidRPr="00314D69">
        <w:rPr>
          <w:rFonts w:ascii="Cambria" w:hAnsi="Cambria"/>
        </w:rPr>
        <w:t xml:space="preserve"> project (2015-2019), which focuses on the potential for offshore wind development in the Baltic Sea region. From 2012-2014 she was a member of the international research team at </w:t>
      </w:r>
      <w:proofErr w:type="spellStart"/>
      <w:r w:rsidRPr="00314D69">
        <w:rPr>
          <w:rFonts w:ascii="Cambria" w:hAnsi="Cambria"/>
        </w:rPr>
        <w:t>Leuphana</w:t>
      </w:r>
      <w:proofErr w:type="spellEnd"/>
      <w:r w:rsidRPr="00314D69">
        <w:rPr>
          <w:rFonts w:ascii="Cambria" w:hAnsi="Cambria"/>
        </w:rPr>
        <w:t xml:space="preserve"> </w:t>
      </w:r>
      <w:proofErr w:type="spellStart"/>
      <w:r w:rsidRPr="00314D69">
        <w:rPr>
          <w:rFonts w:ascii="Cambria" w:hAnsi="Cambria"/>
        </w:rPr>
        <w:t>Universität</w:t>
      </w:r>
      <w:proofErr w:type="spellEnd"/>
      <w:r w:rsidRPr="00314D69">
        <w:rPr>
          <w:rFonts w:ascii="Cambria" w:hAnsi="Cambria"/>
        </w:rPr>
        <w:t xml:space="preserve">, Germany, taking part in the EU-funded project Innovation Incubator, </w:t>
      </w:r>
      <w:proofErr w:type="spellStart"/>
      <w:r w:rsidRPr="00314D69">
        <w:rPr>
          <w:rFonts w:ascii="Cambria" w:hAnsi="Cambria"/>
        </w:rPr>
        <w:t>EnERgioN</w:t>
      </w:r>
      <w:proofErr w:type="spellEnd"/>
      <w:r w:rsidRPr="00314D69">
        <w:rPr>
          <w:rFonts w:ascii="Cambria" w:hAnsi="Cambria"/>
        </w:rPr>
        <w:t xml:space="preserve">. </w:t>
      </w:r>
    </w:p>
    <w:p w:rsidR="003A3AAA" w:rsidRDefault="003A3AAA">
      <w:bookmarkStart w:id="0" w:name="_GoBack"/>
      <w:bookmarkEnd w:id="0"/>
    </w:p>
    <w:sectPr w:rsidR="003A3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937"/>
    <w:rsid w:val="00016425"/>
    <w:rsid w:val="00140937"/>
    <w:rsid w:val="003A3AAA"/>
    <w:rsid w:val="006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937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937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Bar</dc:creator>
  <cp:lastModifiedBy>Magdalena Bar</cp:lastModifiedBy>
  <cp:revision>1</cp:revision>
  <dcterms:created xsi:type="dcterms:W3CDTF">2016-09-07T11:53:00Z</dcterms:created>
  <dcterms:modified xsi:type="dcterms:W3CDTF">2016-09-07T11:53:00Z</dcterms:modified>
</cp:coreProperties>
</file>