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64" w:rsidRPr="008F7D64" w:rsidRDefault="008F7D64" w:rsidP="008F7D64">
      <w:pPr>
        <w:rPr>
          <w:rFonts w:eastAsia="Times New Roman" w:cs="Times New Roman"/>
          <w:szCs w:val="24"/>
          <w:lang w:val="en-GB" w:eastAsia="pl-PL"/>
        </w:rPr>
      </w:pPr>
      <w:proofErr w:type="spellStart"/>
      <w:r w:rsidRPr="008F7D64">
        <w:rPr>
          <w:rFonts w:eastAsia="Times New Roman" w:cs="Times New Roman"/>
          <w:color w:val="000000"/>
          <w:szCs w:val="24"/>
          <w:lang w:val="en-GB" w:eastAsia="pl-PL"/>
        </w:rPr>
        <w:t>Sergiusz</w:t>
      </w:r>
      <w:proofErr w:type="spellEnd"/>
      <w:r w:rsidRPr="008F7D64">
        <w:rPr>
          <w:rFonts w:eastAsia="Times New Roman" w:cs="Times New Roman"/>
          <w:color w:val="000000"/>
          <w:szCs w:val="24"/>
          <w:lang w:val="en-GB" w:eastAsia="pl-PL"/>
        </w:rPr>
        <w:t xml:space="preserve"> Urban, head of the environmental law team at WKB </w:t>
      </w:r>
      <w:proofErr w:type="spellStart"/>
      <w:r w:rsidRPr="008F7D64">
        <w:rPr>
          <w:rFonts w:eastAsia="Times New Roman" w:cs="Times New Roman"/>
          <w:color w:val="000000"/>
          <w:szCs w:val="24"/>
          <w:lang w:val="en-GB" w:eastAsia="pl-PL"/>
        </w:rPr>
        <w:t>Wierciński</w:t>
      </w:r>
      <w:proofErr w:type="spellEnd"/>
      <w:r w:rsidRPr="008F7D64">
        <w:rPr>
          <w:rFonts w:eastAsia="Times New Roman" w:cs="Times New Roman"/>
          <w:color w:val="000000"/>
          <w:szCs w:val="24"/>
          <w:lang w:val="en-GB" w:eastAsia="pl-PL"/>
        </w:rPr>
        <w:t xml:space="preserve"> </w:t>
      </w:r>
      <w:proofErr w:type="spellStart"/>
      <w:r w:rsidRPr="008F7D64">
        <w:rPr>
          <w:rFonts w:eastAsia="Times New Roman" w:cs="Times New Roman"/>
          <w:color w:val="000000"/>
          <w:szCs w:val="24"/>
          <w:lang w:val="en-GB" w:eastAsia="pl-PL"/>
        </w:rPr>
        <w:t>Kwieciński</w:t>
      </w:r>
      <w:proofErr w:type="spellEnd"/>
      <w:r w:rsidRPr="008F7D64">
        <w:rPr>
          <w:rFonts w:eastAsia="Times New Roman" w:cs="Times New Roman"/>
          <w:color w:val="000000"/>
          <w:szCs w:val="24"/>
          <w:lang w:val="en-GB" w:eastAsia="pl-PL"/>
        </w:rPr>
        <w:t xml:space="preserve"> </w:t>
      </w:r>
      <w:proofErr w:type="spellStart"/>
      <w:r w:rsidRPr="008F7D64">
        <w:rPr>
          <w:rFonts w:eastAsia="Times New Roman" w:cs="Times New Roman"/>
          <w:color w:val="000000"/>
          <w:szCs w:val="24"/>
          <w:lang w:val="en-GB" w:eastAsia="pl-PL"/>
        </w:rPr>
        <w:t>Baehr</w:t>
      </w:r>
      <w:proofErr w:type="spellEnd"/>
      <w:r w:rsidRPr="008F7D64">
        <w:rPr>
          <w:rFonts w:eastAsia="Times New Roman" w:cs="Times New Roman"/>
          <w:color w:val="000000"/>
          <w:szCs w:val="24"/>
          <w:lang w:val="en-GB" w:eastAsia="pl-PL"/>
        </w:rPr>
        <w:t xml:space="preserve"> law firm. In his work, he focuses on European Union and Poland environmental law and policy. Former member of a working group for evaluation of projects under Operational Programme Infrastructure and Environment.</w:t>
      </w:r>
    </w:p>
    <w:p w:rsidR="008F7D64" w:rsidRPr="008F7D64" w:rsidRDefault="008F7D64" w:rsidP="008F7D64">
      <w:pPr>
        <w:spacing w:before="100" w:beforeAutospacing="1" w:after="100" w:afterAutospacing="1"/>
        <w:rPr>
          <w:rFonts w:eastAsia="Times New Roman" w:cs="Times New Roman"/>
          <w:szCs w:val="24"/>
          <w:lang w:val="en-GB" w:eastAsia="pl-PL"/>
        </w:rPr>
      </w:pPr>
      <w:r w:rsidRPr="008F7D64">
        <w:rPr>
          <w:rFonts w:eastAsia="Times New Roman" w:cs="Times New Roman"/>
          <w:color w:val="000000"/>
          <w:szCs w:val="24"/>
          <w:lang w:val="en-GB" w:eastAsia="pl-PL"/>
        </w:rPr>
        <w:t xml:space="preserve">A graduate from the Faculty of Law and Administration at Adam Mickiewicz University in </w:t>
      </w:r>
      <w:proofErr w:type="spellStart"/>
      <w:r w:rsidRPr="008F7D64">
        <w:rPr>
          <w:rFonts w:eastAsia="Times New Roman" w:cs="Times New Roman"/>
          <w:color w:val="000000"/>
          <w:szCs w:val="24"/>
          <w:lang w:val="en-GB" w:eastAsia="pl-PL"/>
        </w:rPr>
        <w:t>Poznań</w:t>
      </w:r>
      <w:proofErr w:type="spellEnd"/>
      <w:r w:rsidRPr="008F7D64">
        <w:rPr>
          <w:rFonts w:eastAsia="Times New Roman" w:cs="Times New Roman"/>
          <w:color w:val="000000"/>
          <w:szCs w:val="24"/>
          <w:lang w:val="en-GB" w:eastAsia="pl-PL"/>
        </w:rPr>
        <w:t>, earned his PhD from the Institute of Law Studies of the Polish Academy of Sciences. Holder of a grant from the European Environment Agency and American University Washington College of Law, he had also a six months’ internship at the European Commission’s Environment Directora</w:t>
      </w:r>
      <w:bookmarkStart w:id="0" w:name="_GoBack"/>
      <w:bookmarkEnd w:id="0"/>
      <w:r w:rsidRPr="008F7D64">
        <w:rPr>
          <w:rFonts w:eastAsia="Times New Roman" w:cs="Times New Roman"/>
          <w:color w:val="000000"/>
          <w:szCs w:val="24"/>
          <w:lang w:val="en-GB" w:eastAsia="pl-PL"/>
        </w:rPr>
        <w:t>te-General.</w:t>
      </w:r>
    </w:p>
    <w:p w:rsidR="008F7D64" w:rsidRPr="008F7D64" w:rsidRDefault="008F7D64" w:rsidP="008F7D64">
      <w:pPr>
        <w:spacing w:before="100" w:beforeAutospacing="1" w:after="100" w:afterAutospacing="1"/>
        <w:rPr>
          <w:rFonts w:eastAsia="Times New Roman" w:cs="Times New Roman"/>
          <w:szCs w:val="24"/>
          <w:lang w:val="en-GB" w:eastAsia="pl-PL"/>
        </w:rPr>
      </w:pPr>
      <w:r w:rsidRPr="008F7D64">
        <w:rPr>
          <w:rFonts w:eastAsia="Times New Roman" w:cs="Times New Roman"/>
          <w:color w:val="000000"/>
          <w:szCs w:val="24"/>
          <w:lang w:val="en-GB" w:eastAsia="pl-PL"/>
        </w:rPr>
        <w:t>He is an academic lecturer and a speaker at numerous conferences and training events on the environmental protection, as well as the author of numerous scientific and popular science publications on  environmental law and policy.</w:t>
      </w:r>
    </w:p>
    <w:p w:rsidR="003A3AAA" w:rsidRPr="008F7D64" w:rsidRDefault="003A3AAA" w:rsidP="008F7D64">
      <w:pPr>
        <w:rPr>
          <w:rFonts w:cs="Times New Roman"/>
          <w:szCs w:val="24"/>
          <w:lang w:val="en-GB"/>
        </w:rPr>
      </w:pPr>
    </w:p>
    <w:sectPr w:rsidR="003A3AAA" w:rsidRPr="008F7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64"/>
    <w:rsid w:val="00016425"/>
    <w:rsid w:val="003A3AAA"/>
    <w:rsid w:val="006552C0"/>
    <w:rsid w:val="008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42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7D6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42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7D6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1</cp:revision>
  <dcterms:created xsi:type="dcterms:W3CDTF">2016-09-09T13:49:00Z</dcterms:created>
  <dcterms:modified xsi:type="dcterms:W3CDTF">2016-09-09T13:50:00Z</dcterms:modified>
</cp:coreProperties>
</file>